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5059" w:rsidRDefault="0086326B" w:rsidP="007823BC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0;margin-top:.3pt;width:461.25pt;height:396.75pt;z-index:251659264;mso-position-horizontal:center;mso-position-horizontal-relative:text;mso-position-vertical:absolute;mso-position-vertical-relative:text">
            <v:imagedata r:id="rId7" o:title="110210_Morgenmag_Dirigentinnen-des-Dialogs"/>
            <w10:wrap type="square"/>
          </v:shape>
        </w:pict>
      </w: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  <w:bookmarkStart w:id="0" w:name="_GoBack"/>
      <w:bookmarkEnd w:id="0"/>
    </w:p>
    <w:sectPr w:rsidR="00515059" w:rsidSect="008A23FE">
      <w:headerReference w:type="default" r:id="rId8"/>
      <w:footerReference w:type="default" r:id="rId9"/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29AA" w:rsidRDefault="001929AA">
      <w:r>
        <w:separator/>
      </w:r>
    </w:p>
  </w:endnote>
  <w:endnote w:type="continuationSeparator" w:id="0">
    <w:p w:rsidR="001929AA" w:rsidRDefault="001929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kkurat-Bold">
    <w:panose1 w:val="000B05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kkurat">
    <w:panose1 w:val="000B05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23BC" w:rsidRPr="007823BC" w:rsidRDefault="00151627" w:rsidP="001929AA">
    <w:pPr>
      <w:pStyle w:val="Fuzeile"/>
      <w:tabs>
        <w:tab w:val="clear" w:pos="4536"/>
        <w:tab w:val="clear" w:pos="9072"/>
        <w:tab w:val="left" w:pos="2445"/>
      </w:tabs>
      <w:rPr>
        <w:rFonts w:ascii="Akkurat" w:hAnsi="Akkurat"/>
      </w:rPr>
    </w:pPr>
    <w:r>
      <w:rPr>
        <w:rFonts w:ascii="Akkurat" w:hAnsi="Akkurat"/>
      </w:rPr>
      <w:t>Verfasserin:</w:t>
    </w:r>
    <w:r w:rsidR="001929AA">
      <w:rPr>
        <w:rFonts w:ascii="Akkurat" w:hAnsi="Akkurat"/>
      </w:rPr>
      <w:t xml:space="preserve"> Annika Wind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29AA" w:rsidRDefault="001929AA">
      <w:r>
        <w:separator/>
      </w:r>
    </w:p>
  </w:footnote>
  <w:footnote w:type="continuationSeparator" w:id="0">
    <w:p w:rsidR="001929AA" w:rsidRDefault="001929A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23BC" w:rsidRDefault="007823BC">
    <w:pPr>
      <w:pStyle w:val="Kopfzeile"/>
      <w:rPr>
        <w:rFonts w:ascii="Akkurat-Bold" w:hAnsi="Akkurat-Bold"/>
        <w:u w:val="single"/>
      </w:rPr>
    </w:pPr>
  </w:p>
  <w:p w:rsidR="007823BC" w:rsidRDefault="0086326B">
    <w:pPr>
      <w:pStyle w:val="Kopfzeile"/>
      <w:rPr>
        <w:rFonts w:ascii="Akkurat-Bold" w:hAnsi="Akkurat-Bold"/>
        <w:u w:val="single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310.25pt;margin-top:.3pt;width:113.25pt;height:17.25pt;z-index:-251658752;mso-position-horizontal:right;mso-position-horizontal-relative:text;mso-position-vertical:absolute;mso-position-vertical-relative:text" wrapcoords="-143 0 -143 20661 21600 20661 21600 0 -143 0">
          <v:imagedata r:id="rId1" o:title="ze_logo_3-15cm1"/>
          <w10:wrap type="tight"/>
        </v:shape>
      </w:pict>
    </w:r>
  </w:p>
  <w:p w:rsidR="007823BC" w:rsidRDefault="007823BC">
    <w:pPr>
      <w:pStyle w:val="Kopfzeile"/>
      <w:rPr>
        <w:rFonts w:ascii="Akkurat-Bold" w:hAnsi="Akkurat-Bold"/>
        <w:u w:val="single"/>
      </w:rPr>
    </w:pPr>
  </w:p>
  <w:p w:rsidR="007823BC" w:rsidRDefault="007823BC">
    <w:pPr>
      <w:pStyle w:val="Kopfzeile"/>
      <w:rPr>
        <w:rFonts w:ascii="Akkurat-Bold" w:hAnsi="Akkurat-Bold"/>
        <w:u w:val="single"/>
      </w:rPr>
    </w:pPr>
  </w:p>
  <w:p w:rsidR="007823BC" w:rsidRPr="007823BC" w:rsidRDefault="001929AA">
    <w:pPr>
      <w:pStyle w:val="Kopfzeile"/>
      <w:rPr>
        <w:rFonts w:ascii="Akkurat-Bold" w:hAnsi="Akkurat-Bold"/>
        <w:u w:val="single"/>
      </w:rPr>
    </w:pPr>
    <w:r>
      <w:rPr>
        <w:rFonts w:ascii="Akkurat-Bold" w:hAnsi="Akkurat-Bold"/>
        <w:u w:val="single"/>
      </w:rPr>
      <w:t>Mannheimer Morgen - Morgenmagazin</w:t>
    </w:r>
    <w:r w:rsidR="00151627">
      <w:rPr>
        <w:rFonts w:ascii="Akkurat-Bold" w:hAnsi="Akkurat-Bold"/>
        <w:u w:val="single"/>
      </w:rPr>
      <w:t xml:space="preserve">, </w:t>
    </w:r>
    <w:r>
      <w:rPr>
        <w:rFonts w:ascii="Akkurat-Bold" w:hAnsi="Akkurat-Bold"/>
        <w:u w:val="single"/>
      </w:rPr>
      <w:t>10</w:t>
    </w:r>
    <w:r w:rsidR="00151627">
      <w:rPr>
        <w:rFonts w:ascii="Akkurat-Bold" w:hAnsi="Akkurat-Bold"/>
        <w:u w:val="single"/>
      </w:rPr>
      <w:t>.</w:t>
    </w:r>
    <w:r>
      <w:rPr>
        <w:rFonts w:ascii="Akkurat-Bold" w:hAnsi="Akkurat-Bold"/>
        <w:u w:val="single"/>
      </w:rPr>
      <w:t xml:space="preserve"> Februar</w:t>
    </w:r>
    <w:r w:rsidR="00151627">
      <w:rPr>
        <w:rFonts w:ascii="Akkurat-Bold" w:hAnsi="Akkurat-Bold"/>
        <w:u w:val="single"/>
      </w:rPr>
      <w:t xml:space="preserve"> </w:t>
    </w:r>
    <w:r>
      <w:rPr>
        <w:rFonts w:ascii="Akkurat-Bold" w:hAnsi="Akkurat-Bold"/>
        <w:u w:val="single"/>
      </w:rPr>
      <w:t>2011</w:t>
    </w:r>
    <w:r w:rsidR="00151627">
      <w:rPr>
        <w:rFonts w:ascii="Akkurat-Bold" w:hAnsi="Akkurat-Bold"/>
        <w:u w:val="single"/>
      </w:rPr>
      <w:tab/>
    </w:r>
    <w:r w:rsidR="008A23FE">
      <w:rPr>
        <w:rFonts w:ascii="Akkurat-Bold" w:hAnsi="Akkurat-Bold"/>
        <w:u w:val="single"/>
      </w:rPr>
      <w:tab/>
    </w:r>
    <w:r w:rsidR="008A23FE">
      <w:rPr>
        <w:rFonts w:ascii="Akkurat-Bold" w:hAnsi="Akkurat-Bold"/>
        <w:u w:val="single"/>
      </w:rPr>
      <w:tab/>
    </w:r>
    <w:r w:rsidR="008A23FE">
      <w:rPr>
        <w:rFonts w:ascii="Akkurat-Bold" w:hAnsi="Akkurat-Bold"/>
        <w:u w:val="single"/>
      </w:rPr>
      <w:tab/>
    </w:r>
    <w:r w:rsidR="008A23FE">
      <w:rPr>
        <w:rFonts w:ascii="Akkurat-Bold" w:hAnsi="Akkurat-Bold"/>
        <w:u w:val="single"/>
      </w:rPr>
      <w:tab/>
    </w:r>
    <w:r w:rsidR="008A23FE">
      <w:rPr>
        <w:rFonts w:ascii="Akkurat-Bold" w:hAnsi="Akkurat-Bold"/>
        <w:u w:val="single"/>
      </w:rPr>
      <w:tab/>
      <w:t xml:space="preserve">        </w:t>
    </w:r>
    <w:r>
      <w:rPr>
        <w:rFonts w:ascii="Akkurat-Bold" w:hAnsi="Akkurat-Bold"/>
        <w:u w:val="single"/>
      </w:rPr>
      <w:t xml:space="preserve">                  "A Talk</w:t>
    </w:r>
    <w:r w:rsidR="007823BC" w:rsidRPr="007823BC">
      <w:rPr>
        <w:rFonts w:ascii="Akkurat-Bold" w:hAnsi="Akkurat-Bold"/>
        <w:u w:val="single"/>
      </w:rPr>
      <w:t>"</w:t>
    </w:r>
  </w:p>
  <w:p w:rsidR="009248FA" w:rsidRDefault="009248FA">
    <w:pPr>
      <w:pStyle w:val="Kopfzeile"/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oNotTrackMoves/>
  <w:defaultTabStop w:val="708"/>
  <w:hyphenationZone w:val="425"/>
  <w:noPunctuationKerning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15059"/>
    <w:rsid w:val="00151627"/>
    <w:rsid w:val="001929AA"/>
    <w:rsid w:val="00515059"/>
    <w:rsid w:val="007823BC"/>
    <w:rsid w:val="0086326B"/>
    <w:rsid w:val="008A23FE"/>
    <w:rsid w:val="009248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Akkurat-Bold" w:hAnsi="Akkurat-Bold"/>
      <w:u w:val="singl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7823BC"/>
    <w:rPr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23B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7823BC"/>
    <w:rPr>
      <w:rFonts w:ascii="Tahoma" w:hAnsi="Tahoma" w:cs="Tahoma"/>
      <w:sz w:val="16"/>
      <w:szCs w:val="16"/>
    </w:rPr>
  </w:style>
  <w:style w:type="character" w:customStyle="1" w:styleId="KopfzeileZchn">
    <w:name w:val="Kopfzeile Zchn"/>
    <w:link w:val="Kopfzeile"/>
    <w:uiPriority w:val="99"/>
    <w:rsid w:val="007823BC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Julia1\Anwendungsdaten\Microsoft\Vorlagen\PresseSPIEGEL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PresseSPIEGEL.dot</Template>
  <TotalTime>0</TotalTime>
  <Pages>1</Pages>
  <Words>3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Mannheimer Morgen, 17</vt:lpstr>
    </vt:vector>
  </TitlesOfParts>
  <Company> zeitraum</Company>
  <LinksUpToDate>false</LinksUpToDate>
  <CharactersWithSpaces>28</CharactersWithSpaces>
  <SharedDoc>false</SharedDoc>
  <HLinks>
    <vt:vector size="12" baseType="variant">
      <vt:variant>
        <vt:i4>2555921</vt:i4>
      </vt:variant>
      <vt:variant>
        <vt:i4>1112</vt:i4>
      </vt:variant>
      <vt:variant>
        <vt:i4>1025</vt:i4>
      </vt:variant>
      <vt:variant>
        <vt:i4>1</vt:i4>
      </vt:variant>
      <vt:variant>
        <vt:lpwstr>\\Wolfgang\zeitraum_ex!t\Logos, Grafiken\zeitraumexit_Logos\ze_logo_3-15cm1_sehr klein.jpg</vt:lpwstr>
      </vt:variant>
      <vt:variant>
        <vt:lpwstr/>
      </vt:variant>
      <vt:variant>
        <vt:i4>6225973</vt:i4>
      </vt:variant>
      <vt:variant>
        <vt:i4>-1</vt:i4>
      </vt:variant>
      <vt:variant>
        <vt:i4>1027</vt:i4>
      </vt:variant>
      <vt:variant>
        <vt:i4>1</vt:i4>
      </vt:variant>
      <vt:variant>
        <vt:lpwstr>\\Julia\zeitraum_ex!t\Presse - Öffentlichkeitsarbeit\Scan Artikel März\100225_Morgenmag_CinemaQ.tif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Mannheimer Morgen, 17</dc:title>
  <dc:subject/>
  <dc:creator>Julia</dc:creator>
  <cp:keywords/>
  <cp:lastModifiedBy>Julia</cp:lastModifiedBy>
  <cp:revision>2</cp:revision>
  <cp:lastPrinted>2011-02-11T15:52:00Z</cp:lastPrinted>
  <dcterms:created xsi:type="dcterms:W3CDTF">2011-02-10T10:55:00Z</dcterms:created>
  <dcterms:modified xsi:type="dcterms:W3CDTF">2011-02-11T15:52:00Z</dcterms:modified>
</cp:coreProperties>
</file>